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F456DD" w:rsidRPr="008B6ACB" w:rsidRDefault="00F456DD" w:rsidP="00F456DD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  <w:bookmarkStart w:id="0" w:name="_GoBack"/>
      <w:r w:rsidR="008B6ACB" w:rsidRPr="008B6ACB">
        <w:rPr>
          <w:b/>
          <w:sz w:val="24"/>
          <w:szCs w:val="24"/>
        </w:rPr>
        <w:t>Sciopero personale ATA indetto da Feder. A.T.A. per l’intera giornata del 24 novembre 2021.</w:t>
      </w:r>
    </w:p>
    <w:bookmarkEnd w:id="0"/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7C6469"/>
    <w:rsid w:val="008B6ACB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93F7"/>
  <w15:docId w15:val="{DFAF339E-B5E1-4F51-B141-358075FD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Lenovo</cp:lastModifiedBy>
  <cp:revision>4</cp:revision>
  <dcterms:created xsi:type="dcterms:W3CDTF">2021-10-06T10:13:00Z</dcterms:created>
  <dcterms:modified xsi:type="dcterms:W3CDTF">2021-11-23T05:23:00Z</dcterms:modified>
</cp:coreProperties>
</file>